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B818" w14:textId="30C1290D" w:rsidR="000D33BB" w:rsidRPr="00213C7F" w:rsidRDefault="000D33BB" w:rsidP="00213C7F">
      <w:pPr>
        <w:pStyle w:val="Header"/>
        <w:adjustRightInd/>
        <w:rPr>
          <w:b/>
          <w:sz w:val="20"/>
          <w:szCs w:val="20"/>
        </w:rPr>
      </w:pPr>
      <w:r w:rsidRPr="000D33BB">
        <w:rPr>
          <w:b/>
          <w:i/>
          <w:iCs/>
          <w:sz w:val="23"/>
        </w:rPr>
        <w:t>PRESIDENTIAL APPOINTMENT TERMS</w:t>
      </w:r>
      <w:r>
        <w:rPr>
          <w:b/>
          <w:i/>
          <w:iCs/>
          <w:sz w:val="23"/>
        </w:rPr>
        <w:t xml:space="preserve"> </w:t>
      </w:r>
    </w:p>
    <w:p w14:paraId="58B32BE3" w14:textId="77777777" w:rsidR="00E405AB" w:rsidRDefault="000D33BB" w:rsidP="000D33BB">
      <w:pPr>
        <w:pStyle w:val="BodyText"/>
        <w:adjustRightInd/>
        <w:spacing w:after="0"/>
        <w:rPr>
          <w:b/>
          <w:i/>
          <w:iCs/>
          <w:sz w:val="23"/>
        </w:rPr>
      </w:pPr>
      <w:r>
        <w:rPr>
          <w:b/>
          <w:i/>
          <w:iCs/>
          <w:sz w:val="23"/>
        </w:rPr>
        <w:t>(Amendment to Existing Employment Agreement</w:t>
      </w:r>
      <w:r w:rsidR="006961EB">
        <w:rPr>
          <w:b/>
          <w:i/>
          <w:iCs/>
          <w:sz w:val="23"/>
        </w:rPr>
        <w:t xml:space="preserve">, </w:t>
      </w:r>
    </w:p>
    <w:p w14:paraId="3BC4F980" w14:textId="049A1527" w:rsidR="000D33BB" w:rsidRDefault="006961EB" w:rsidP="000D33BB">
      <w:pPr>
        <w:pStyle w:val="BodyText"/>
        <w:adjustRightInd/>
        <w:spacing w:after="0"/>
        <w:rPr>
          <w:b/>
          <w:i/>
          <w:iCs/>
          <w:sz w:val="23"/>
        </w:rPr>
      </w:pPr>
      <w:r>
        <w:rPr>
          <w:b/>
          <w:i/>
          <w:iCs/>
          <w:sz w:val="23"/>
        </w:rPr>
        <w:t>effective term of July 1, 2022 – June 30, 2027</w:t>
      </w:r>
      <w:r w:rsidR="000D33BB">
        <w:rPr>
          <w:b/>
          <w:i/>
          <w:iCs/>
          <w:sz w:val="23"/>
        </w:rPr>
        <w:t>)</w:t>
      </w:r>
      <w:r w:rsidR="000D33BB" w:rsidRPr="000D33BB">
        <w:rPr>
          <w:b/>
          <w:i/>
          <w:iCs/>
          <w:sz w:val="23"/>
        </w:rPr>
        <w:t xml:space="preserve"> </w:t>
      </w:r>
    </w:p>
    <w:p w14:paraId="3FF659AE" w14:textId="77777777" w:rsidR="00213C7F" w:rsidRPr="000D33BB" w:rsidRDefault="00213C7F" w:rsidP="000D33BB">
      <w:pPr>
        <w:pStyle w:val="BodyText"/>
        <w:adjustRightInd/>
        <w:spacing w:after="0"/>
        <w:rPr>
          <w:b/>
          <w:i/>
          <w:iCs/>
          <w:sz w:val="23"/>
        </w:rPr>
      </w:pPr>
    </w:p>
    <w:p w14:paraId="0EA467FD" w14:textId="77777777" w:rsidR="000D33BB" w:rsidRDefault="000D33BB" w:rsidP="000D33BB">
      <w:pPr>
        <w:pStyle w:val="BodyText"/>
        <w:adjustRightInd/>
        <w:spacing w:after="0"/>
        <w:rPr>
          <w:b/>
          <w:sz w:val="23"/>
        </w:rPr>
      </w:pPr>
    </w:p>
    <w:p w14:paraId="59D3C2AE" w14:textId="357C0DCC" w:rsidR="00994C7D" w:rsidRPr="002024D6" w:rsidRDefault="000D33BB" w:rsidP="00994C7D">
      <w:pPr>
        <w:pStyle w:val="BodyText"/>
        <w:adjustRightInd/>
        <w:spacing w:after="0"/>
        <w:ind w:left="3600" w:hanging="3600"/>
        <w:rPr>
          <w:sz w:val="22"/>
          <w:szCs w:val="22"/>
        </w:rPr>
      </w:pPr>
      <w:r w:rsidRPr="002024D6">
        <w:rPr>
          <w:sz w:val="22"/>
          <w:szCs w:val="22"/>
        </w:rPr>
        <w:t>Term</w:t>
      </w:r>
      <w:r w:rsidRPr="002024D6">
        <w:rPr>
          <w:sz w:val="22"/>
          <w:szCs w:val="22"/>
        </w:rPr>
        <w:tab/>
      </w:r>
      <w:proofErr w:type="spellStart"/>
      <w:r w:rsidRPr="002024D6">
        <w:rPr>
          <w:sz w:val="22"/>
          <w:szCs w:val="22"/>
        </w:rPr>
        <w:t>Term</w:t>
      </w:r>
      <w:proofErr w:type="spellEnd"/>
      <w:r w:rsidRPr="002024D6">
        <w:rPr>
          <w:sz w:val="22"/>
          <w:szCs w:val="22"/>
        </w:rPr>
        <w:t xml:space="preserve"> of employment </w:t>
      </w:r>
      <w:r w:rsidR="006961EB" w:rsidRPr="002024D6">
        <w:rPr>
          <w:sz w:val="22"/>
          <w:szCs w:val="22"/>
        </w:rPr>
        <w:t xml:space="preserve">extended </w:t>
      </w:r>
      <w:r w:rsidRPr="002024D6">
        <w:rPr>
          <w:sz w:val="22"/>
          <w:szCs w:val="22"/>
        </w:rPr>
        <w:t>through June 30, 202</w:t>
      </w:r>
      <w:r w:rsidR="007A2778" w:rsidRPr="002024D6">
        <w:rPr>
          <w:sz w:val="22"/>
          <w:szCs w:val="22"/>
        </w:rPr>
        <w:t>8</w:t>
      </w:r>
      <w:r w:rsidR="00DE4A92" w:rsidRPr="002024D6">
        <w:rPr>
          <w:sz w:val="22"/>
          <w:szCs w:val="22"/>
        </w:rPr>
        <w:t xml:space="preserve"> and include a rolling 5-year term so that, unless the Board acts by June 30</w:t>
      </w:r>
      <w:r w:rsidR="00704DEF" w:rsidRPr="002024D6">
        <w:rPr>
          <w:sz w:val="22"/>
          <w:szCs w:val="22"/>
        </w:rPr>
        <w:t xml:space="preserve"> of each year, the contract will automatically be extended for </w:t>
      </w:r>
      <w:r w:rsidR="005B68B5" w:rsidRPr="002024D6">
        <w:rPr>
          <w:sz w:val="22"/>
          <w:szCs w:val="22"/>
        </w:rPr>
        <w:t>1 additional year</w:t>
      </w:r>
      <w:r w:rsidR="00E348E7" w:rsidRPr="002024D6">
        <w:rPr>
          <w:sz w:val="22"/>
          <w:szCs w:val="22"/>
        </w:rPr>
        <w:t xml:space="preserve">. </w:t>
      </w:r>
      <w:r w:rsidRPr="002024D6">
        <w:rPr>
          <w:sz w:val="22"/>
          <w:szCs w:val="22"/>
        </w:rPr>
        <w:t xml:space="preserve">  </w:t>
      </w:r>
    </w:p>
    <w:p w14:paraId="1EA90705" w14:textId="77777777" w:rsidR="00437574" w:rsidRPr="002024D6" w:rsidRDefault="00437574">
      <w:pPr>
        <w:rPr>
          <w:rFonts w:ascii="Times New Roman" w:hAnsi="Times New Roman" w:cs="Times New Roman"/>
        </w:rPr>
      </w:pPr>
    </w:p>
    <w:p w14:paraId="5F39276F" w14:textId="116FFDCB" w:rsidR="003F019D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President’s Duties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2024D6">
        <w:rPr>
          <w:rFonts w:ascii="Times New Roman" w:hAnsi="Times New Roman" w:cs="Times New Roman"/>
        </w:rPr>
        <w:t xml:space="preserve">substantive </w:t>
      </w:r>
      <w:r w:rsidRPr="002024D6">
        <w:rPr>
          <w:rFonts w:ascii="Times New Roman" w:hAnsi="Times New Roman" w:cs="Times New Roman"/>
        </w:rPr>
        <w:t xml:space="preserve">updates to existing contract language. </w:t>
      </w:r>
    </w:p>
    <w:p w14:paraId="25C49330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5E647089" w14:textId="333FD24C" w:rsidR="000D33BB" w:rsidRPr="002024D6" w:rsidRDefault="000D33BB" w:rsidP="00F5670D">
      <w:pPr>
        <w:ind w:left="3600" w:hanging="3600"/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 xml:space="preserve">Compensation </w:t>
      </w:r>
      <w:r w:rsidR="00054037" w:rsidRPr="002024D6">
        <w:rPr>
          <w:rFonts w:ascii="Times New Roman" w:hAnsi="Times New Roman" w:cs="Times New Roman"/>
        </w:rPr>
        <w:tab/>
        <w:t>Maintain current annual Base Salary of $950K</w:t>
      </w:r>
      <w:r w:rsidR="006E2336" w:rsidRPr="002024D6">
        <w:rPr>
          <w:rFonts w:ascii="Times New Roman" w:hAnsi="Times New Roman" w:cs="Times New Roman"/>
        </w:rPr>
        <w:t xml:space="preserve"> (no</w:t>
      </w:r>
      <w:r w:rsidR="00F5670D" w:rsidRPr="002024D6">
        <w:rPr>
          <w:rFonts w:ascii="Times New Roman" w:hAnsi="Times New Roman" w:cs="Times New Roman"/>
        </w:rPr>
        <w:t xml:space="preserve"> general salary </w:t>
      </w:r>
      <w:proofErr w:type="gramStart"/>
      <w:r w:rsidR="00F5670D" w:rsidRPr="002024D6">
        <w:rPr>
          <w:rFonts w:ascii="Times New Roman" w:hAnsi="Times New Roman" w:cs="Times New Roman"/>
        </w:rPr>
        <w:t>increase</w:t>
      </w:r>
      <w:proofErr w:type="gramEnd"/>
      <w:r w:rsidR="008C67F3" w:rsidRPr="002024D6">
        <w:rPr>
          <w:rFonts w:ascii="Times New Roman" w:hAnsi="Times New Roman" w:cs="Times New Roman"/>
        </w:rPr>
        <w:t xml:space="preserve"> </w:t>
      </w:r>
      <w:r w:rsidR="00F5670D" w:rsidRPr="002024D6">
        <w:rPr>
          <w:rFonts w:ascii="Times New Roman" w:hAnsi="Times New Roman" w:cs="Times New Roman"/>
        </w:rPr>
        <w:t>for the 2023-2024 academic year</w:t>
      </w:r>
      <w:r w:rsidR="006E2336" w:rsidRPr="002024D6">
        <w:rPr>
          <w:rFonts w:ascii="Times New Roman" w:hAnsi="Times New Roman" w:cs="Times New Roman"/>
        </w:rPr>
        <w:t>)</w:t>
      </w:r>
      <w:r w:rsidR="00F5670D" w:rsidRPr="002024D6">
        <w:rPr>
          <w:rFonts w:ascii="Times New Roman" w:hAnsi="Times New Roman" w:cs="Times New Roman"/>
        </w:rPr>
        <w:t xml:space="preserve">. </w:t>
      </w:r>
    </w:p>
    <w:p w14:paraId="050B2C7B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1F1FCC04" w14:textId="311229AC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Transition Payments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language.</w:t>
      </w:r>
    </w:p>
    <w:p w14:paraId="76051588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2ACA0FCF" w14:textId="7FA53F65" w:rsidR="000D33BB" w:rsidRPr="002024D6" w:rsidRDefault="000D33BB" w:rsidP="00B124F9">
      <w:pPr>
        <w:ind w:left="3600" w:hanging="3600"/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Completion Payment</w:t>
      </w:r>
      <w:r w:rsidR="00D1041B" w:rsidRPr="002024D6">
        <w:rPr>
          <w:rFonts w:ascii="Times New Roman" w:hAnsi="Times New Roman" w:cs="Times New Roman"/>
        </w:rPr>
        <w:tab/>
      </w:r>
      <w:r w:rsidR="0055428C" w:rsidRPr="002024D6">
        <w:rPr>
          <w:rFonts w:ascii="Times New Roman" w:hAnsi="Times New Roman" w:cs="Times New Roman"/>
        </w:rPr>
        <w:t xml:space="preserve">Add an additional </w:t>
      </w:r>
      <w:r w:rsidR="004A61D1" w:rsidRPr="002024D6">
        <w:rPr>
          <w:rFonts w:ascii="Times New Roman" w:hAnsi="Times New Roman" w:cs="Times New Roman"/>
        </w:rPr>
        <w:t xml:space="preserve">one-time lump sum </w:t>
      </w:r>
      <w:r w:rsidR="0055428C" w:rsidRPr="002024D6">
        <w:rPr>
          <w:rFonts w:ascii="Times New Roman" w:hAnsi="Times New Roman" w:cs="Times New Roman"/>
        </w:rPr>
        <w:t>completion payment of $1</w:t>
      </w:r>
      <w:r w:rsidR="00AA768F" w:rsidRPr="002024D6">
        <w:rPr>
          <w:rFonts w:ascii="Times New Roman" w:hAnsi="Times New Roman" w:cs="Times New Roman"/>
        </w:rPr>
        <w:t>,</w:t>
      </w:r>
      <w:r w:rsidR="004F5F80" w:rsidRPr="002024D6">
        <w:rPr>
          <w:rFonts w:ascii="Times New Roman" w:hAnsi="Times New Roman" w:cs="Times New Roman"/>
        </w:rPr>
        <w:t>500</w:t>
      </w:r>
      <w:r w:rsidR="00AA768F" w:rsidRPr="002024D6">
        <w:rPr>
          <w:rFonts w:ascii="Times New Roman" w:hAnsi="Times New Roman" w:cs="Times New Roman"/>
        </w:rPr>
        <w:t>,000 ($</w:t>
      </w:r>
      <w:r w:rsidR="004F5F80" w:rsidRPr="002024D6">
        <w:rPr>
          <w:rFonts w:ascii="Times New Roman" w:hAnsi="Times New Roman" w:cs="Times New Roman"/>
        </w:rPr>
        <w:t>300</w:t>
      </w:r>
      <w:r w:rsidR="00AA768F" w:rsidRPr="002024D6">
        <w:rPr>
          <w:rFonts w:ascii="Times New Roman" w:hAnsi="Times New Roman" w:cs="Times New Roman"/>
        </w:rPr>
        <w:t>K/year</w:t>
      </w:r>
      <w:r w:rsidR="00FB7740" w:rsidRPr="002024D6">
        <w:rPr>
          <w:rFonts w:ascii="Times New Roman" w:hAnsi="Times New Roman" w:cs="Times New Roman"/>
        </w:rPr>
        <w:t xml:space="preserve"> for years 6-10</w:t>
      </w:r>
      <w:r w:rsidR="00AA768F" w:rsidRPr="002024D6">
        <w:rPr>
          <w:rFonts w:ascii="Times New Roman" w:hAnsi="Times New Roman" w:cs="Times New Roman"/>
        </w:rPr>
        <w:t>) at the completion o</w:t>
      </w:r>
      <w:r w:rsidR="00B124F9" w:rsidRPr="002024D6">
        <w:rPr>
          <w:rFonts w:ascii="Times New Roman" w:hAnsi="Times New Roman" w:cs="Times New Roman"/>
        </w:rPr>
        <w:t>f year 10, provided the President remains employed as President through June 30, 2032.</w:t>
      </w:r>
      <w:r w:rsidR="00FB7740" w:rsidRPr="002024D6">
        <w:rPr>
          <w:rFonts w:ascii="Times New Roman" w:hAnsi="Times New Roman" w:cs="Times New Roman"/>
        </w:rPr>
        <w:t xml:space="preserve"> </w:t>
      </w:r>
      <w:r w:rsidR="00CF44E0" w:rsidRPr="002024D6">
        <w:rPr>
          <w:rFonts w:ascii="Times New Roman" w:hAnsi="Times New Roman" w:cs="Times New Roman"/>
        </w:rPr>
        <w:t xml:space="preserve"> </w:t>
      </w:r>
      <w:r w:rsidR="00141A70" w:rsidRPr="002024D6">
        <w:rPr>
          <w:rFonts w:ascii="Times New Roman" w:hAnsi="Times New Roman" w:cs="Times New Roman"/>
        </w:rPr>
        <w:t xml:space="preserve">The </w:t>
      </w:r>
      <w:r w:rsidR="00EC387D" w:rsidRPr="002024D6">
        <w:rPr>
          <w:rFonts w:ascii="Times New Roman" w:hAnsi="Times New Roman" w:cs="Times New Roman"/>
        </w:rPr>
        <w:t xml:space="preserve">pro-rated </w:t>
      </w:r>
      <w:r w:rsidR="00141A70" w:rsidRPr="002024D6">
        <w:rPr>
          <w:rFonts w:ascii="Times New Roman" w:hAnsi="Times New Roman" w:cs="Times New Roman"/>
        </w:rPr>
        <w:t>language in ¶</w:t>
      </w:r>
      <w:r w:rsidR="001900D9" w:rsidRPr="002024D6">
        <w:rPr>
          <w:rFonts w:ascii="Times New Roman" w:hAnsi="Times New Roman" w:cs="Times New Roman"/>
        </w:rPr>
        <w:t xml:space="preserve"> </w:t>
      </w:r>
      <w:r w:rsidR="00141A70" w:rsidRPr="002024D6">
        <w:rPr>
          <w:rFonts w:ascii="Times New Roman" w:hAnsi="Times New Roman" w:cs="Times New Roman"/>
        </w:rPr>
        <w:t xml:space="preserve">6 </w:t>
      </w:r>
      <w:r w:rsidR="000C5DBC" w:rsidRPr="002024D6">
        <w:rPr>
          <w:rFonts w:ascii="Times New Roman" w:hAnsi="Times New Roman" w:cs="Times New Roman"/>
        </w:rPr>
        <w:t>is</w:t>
      </w:r>
      <w:r w:rsidR="00EC387D" w:rsidRPr="002024D6">
        <w:rPr>
          <w:rFonts w:ascii="Times New Roman" w:hAnsi="Times New Roman" w:cs="Times New Roman"/>
        </w:rPr>
        <w:t xml:space="preserve"> applicable to this</w:t>
      </w:r>
      <w:r w:rsidR="00CF44E0" w:rsidRPr="002024D6">
        <w:rPr>
          <w:rFonts w:ascii="Times New Roman" w:hAnsi="Times New Roman" w:cs="Times New Roman"/>
        </w:rPr>
        <w:t xml:space="preserve"> additional completion payment</w:t>
      </w:r>
      <w:r w:rsidR="008A709B" w:rsidRPr="002024D6">
        <w:rPr>
          <w:rFonts w:ascii="Times New Roman" w:hAnsi="Times New Roman" w:cs="Times New Roman"/>
        </w:rPr>
        <w:t>, so that if the President ceases to be President prior to June 30, 20</w:t>
      </w:r>
      <w:r w:rsidR="002478B6" w:rsidRPr="002024D6">
        <w:rPr>
          <w:rFonts w:ascii="Times New Roman" w:hAnsi="Times New Roman" w:cs="Times New Roman"/>
        </w:rPr>
        <w:t>32</w:t>
      </w:r>
      <w:r w:rsidR="008A709B" w:rsidRPr="002024D6">
        <w:rPr>
          <w:rFonts w:ascii="Times New Roman" w:hAnsi="Times New Roman" w:cs="Times New Roman"/>
        </w:rPr>
        <w:t xml:space="preserve"> on account of death, Disability or termination by the University without Cause (all as defined in the existing agreement), the President or the President’s beneficiary shall receive a pro-rated completion payment, determined by the number of full months of service as President beginning from July 1, 202</w:t>
      </w:r>
      <w:r w:rsidR="00CA7C14" w:rsidRPr="002024D6">
        <w:rPr>
          <w:rFonts w:ascii="Times New Roman" w:hAnsi="Times New Roman" w:cs="Times New Roman"/>
        </w:rPr>
        <w:t>7</w:t>
      </w:r>
      <w:r w:rsidR="000F6C05" w:rsidRPr="002024D6">
        <w:rPr>
          <w:rFonts w:ascii="Times New Roman" w:hAnsi="Times New Roman" w:cs="Times New Roman"/>
        </w:rPr>
        <w:t xml:space="preserve"> through the date on which the President ceases to be President for said reasons</w:t>
      </w:r>
      <w:r w:rsidR="00141A70" w:rsidRPr="002024D6">
        <w:rPr>
          <w:rFonts w:ascii="Times New Roman" w:hAnsi="Times New Roman" w:cs="Times New Roman"/>
        </w:rPr>
        <w:t>.</w:t>
      </w:r>
      <w:r w:rsidR="00525722" w:rsidRPr="002024D6">
        <w:rPr>
          <w:rFonts w:ascii="Times New Roman" w:hAnsi="Times New Roman" w:cs="Times New Roman"/>
        </w:rPr>
        <w:t xml:space="preserve"> </w:t>
      </w:r>
    </w:p>
    <w:p w14:paraId="745A3D5F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7996294B" w14:textId="38A26742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Faculty Appointment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language.</w:t>
      </w:r>
    </w:p>
    <w:p w14:paraId="56CB293E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5A39A092" w14:textId="57AD775C" w:rsidR="004F50A3" w:rsidRPr="002024D6" w:rsidRDefault="000D33BB" w:rsidP="004F50A3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 xml:space="preserve">Supplemental Retirement Plan </w:t>
      </w:r>
      <w:r w:rsidR="004F50A3">
        <w:rPr>
          <w:rFonts w:ascii="Times New Roman" w:hAnsi="Times New Roman" w:cs="Times New Roman"/>
        </w:rPr>
        <w:tab/>
      </w:r>
      <w:r w:rsidR="004F50A3">
        <w:rPr>
          <w:rFonts w:ascii="Times New Roman" w:hAnsi="Times New Roman" w:cs="Times New Roman"/>
        </w:rPr>
        <w:tab/>
      </w:r>
      <w:r w:rsidR="0007074B" w:rsidRPr="002024D6">
        <w:rPr>
          <w:rFonts w:ascii="Times New Roman" w:hAnsi="Times New Roman" w:cs="Times New Roman"/>
        </w:rPr>
        <w:t>Increase the Annual SRP from $350K to $5</w:t>
      </w:r>
      <w:r w:rsidR="008A1415" w:rsidRPr="002024D6">
        <w:rPr>
          <w:rFonts w:ascii="Times New Roman" w:hAnsi="Times New Roman" w:cs="Times New Roman"/>
        </w:rPr>
        <w:t>55</w:t>
      </w:r>
      <w:r w:rsidR="0007074B" w:rsidRPr="002024D6">
        <w:rPr>
          <w:rFonts w:ascii="Times New Roman" w:hAnsi="Times New Roman" w:cs="Times New Roman"/>
        </w:rPr>
        <w:t>K, effective</w:t>
      </w:r>
      <w:r w:rsidR="00F4078E" w:rsidRPr="002024D6">
        <w:rPr>
          <w:rFonts w:ascii="Times New Roman" w:hAnsi="Times New Roman" w:cs="Times New Roman"/>
        </w:rPr>
        <w:t xml:space="preserve"> July 1,</w:t>
      </w:r>
      <w:r w:rsidR="004F50A3">
        <w:rPr>
          <w:rFonts w:ascii="Times New Roman" w:hAnsi="Times New Roman" w:cs="Times New Roman"/>
        </w:rPr>
        <w:br/>
        <w:t>(deferred compensation)</w:t>
      </w:r>
      <w:r w:rsidR="004F50A3">
        <w:rPr>
          <w:rFonts w:ascii="Times New Roman" w:hAnsi="Times New Roman" w:cs="Times New Roman"/>
        </w:rPr>
        <w:tab/>
      </w:r>
      <w:r w:rsidR="004F50A3">
        <w:rPr>
          <w:rFonts w:ascii="Times New Roman" w:hAnsi="Times New Roman" w:cs="Times New Roman"/>
        </w:rPr>
        <w:tab/>
      </w:r>
      <w:r w:rsidR="004F50A3">
        <w:rPr>
          <w:rFonts w:ascii="Times New Roman" w:hAnsi="Times New Roman" w:cs="Times New Roman"/>
        </w:rPr>
        <w:tab/>
        <w:t>2023.</w:t>
      </w:r>
    </w:p>
    <w:p w14:paraId="65F10F47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2C22E5DB" w14:textId="5E6EABF1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Place of Residence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language.</w:t>
      </w:r>
    </w:p>
    <w:p w14:paraId="080D60E9" w14:textId="133E0BA1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Business Expense, Travel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language.</w:t>
      </w:r>
      <w:r w:rsidRPr="002024D6">
        <w:rPr>
          <w:rFonts w:ascii="Times New Roman" w:hAnsi="Times New Roman" w:cs="Times New Roman"/>
        </w:rPr>
        <w:br/>
        <w:t>and Transportation</w:t>
      </w:r>
    </w:p>
    <w:p w14:paraId="62A5894D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73338118" w14:textId="106C005E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Moving and Other Expenses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language.</w:t>
      </w:r>
    </w:p>
    <w:p w14:paraId="0F0A2674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11364D18" w14:textId="0FB28317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Employee Benefits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language.</w:t>
      </w:r>
    </w:p>
    <w:p w14:paraId="44D08287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567F81D8" w14:textId="33DD6138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Post Presidential Consultancy</w:t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="006961EB" w:rsidRPr="002024D6">
        <w:rPr>
          <w:rFonts w:ascii="Times New Roman" w:hAnsi="Times New Roman" w:cs="Times New Roman"/>
        </w:rPr>
        <w:t>updates to existing contract language.</w:t>
      </w:r>
    </w:p>
    <w:p w14:paraId="05A17313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2872EA94" w14:textId="20DDD237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 xml:space="preserve">Termination </w:t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="006961EB" w:rsidRPr="002024D6">
        <w:rPr>
          <w:rFonts w:ascii="Times New Roman" w:hAnsi="Times New Roman" w:cs="Times New Roman"/>
        </w:rPr>
        <w:t>updates to existing contract language.</w:t>
      </w:r>
    </w:p>
    <w:p w14:paraId="7E8C44BA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66F81840" w14:textId="2C3EFDB9" w:rsidR="000D33BB" w:rsidRPr="002024D6" w:rsidRDefault="000D33BB" w:rsidP="0045792B">
      <w:pPr>
        <w:ind w:left="3600" w:hanging="3600"/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Payments Following Termination</w:t>
      </w:r>
      <w:r w:rsidR="00525722" w:rsidRPr="002024D6">
        <w:rPr>
          <w:rFonts w:ascii="Times New Roman" w:hAnsi="Times New Roman" w:cs="Times New Roman"/>
        </w:rPr>
        <w:tab/>
        <w:t xml:space="preserve">Mirror </w:t>
      </w:r>
      <w:r w:rsidR="00E20188" w:rsidRPr="002024D6">
        <w:rPr>
          <w:rFonts w:ascii="Times New Roman" w:hAnsi="Times New Roman" w:cs="Times New Roman"/>
        </w:rPr>
        <w:t xml:space="preserve">amended </w:t>
      </w:r>
      <w:r w:rsidR="00525722" w:rsidRPr="002024D6">
        <w:rPr>
          <w:rFonts w:ascii="Times New Roman" w:hAnsi="Times New Roman" w:cs="Times New Roman"/>
        </w:rPr>
        <w:t>language in ¶</w:t>
      </w:r>
      <w:r w:rsidR="001900D9" w:rsidRPr="002024D6">
        <w:rPr>
          <w:rFonts w:ascii="Times New Roman" w:hAnsi="Times New Roman" w:cs="Times New Roman"/>
        </w:rPr>
        <w:t xml:space="preserve"> </w:t>
      </w:r>
      <w:r w:rsidR="00525722" w:rsidRPr="002024D6">
        <w:rPr>
          <w:rFonts w:ascii="Times New Roman" w:hAnsi="Times New Roman" w:cs="Times New Roman"/>
        </w:rPr>
        <w:t xml:space="preserve">6 that </w:t>
      </w:r>
      <w:r w:rsidR="00CA4C71" w:rsidRPr="002024D6">
        <w:rPr>
          <w:rFonts w:ascii="Times New Roman" w:hAnsi="Times New Roman" w:cs="Times New Roman"/>
        </w:rPr>
        <w:t xml:space="preserve">the </w:t>
      </w:r>
      <w:r w:rsidR="00525722" w:rsidRPr="002024D6">
        <w:rPr>
          <w:rFonts w:ascii="Times New Roman" w:hAnsi="Times New Roman" w:cs="Times New Roman"/>
        </w:rPr>
        <w:t>additional completion payment</w:t>
      </w:r>
      <w:r w:rsidR="00CA4C71" w:rsidRPr="002024D6">
        <w:rPr>
          <w:rFonts w:ascii="Times New Roman" w:hAnsi="Times New Roman" w:cs="Times New Roman"/>
        </w:rPr>
        <w:t xml:space="preserve"> (</w:t>
      </w:r>
      <w:r w:rsidR="00E20188" w:rsidRPr="002024D6">
        <w:rPr>
          <w:rFonts w:ascii="Times New Roman" w:hAnsi="Times New Roman" w:cs="Times New Roman"/>
        </w:rPr>
        <w:t xml:space="preserve">intended for </w:t>
      </w:r>
      <w:r w:rsidR="00CA4C71" w:rsidRPr="002024D6">
        <w:rPr>
          <w:rFonts w:ascii="Times New Roman" w:hAnsi="Times New Roman" w:cs="Times New Roman"/>
        </w:rPr>
        <w:t xml:space="preserve">years 6-10) </w:t>
      </w:r>
      <w:r w:rsidR="008411BB" w:rsidRPr="002024D6">
        <w:rPr>
          <w:rFonts w:ascii="Times New Roman" w:hAnsi="Times New Roman" w:cs="Times New Roman"/>
        </w:rPr>
        <w:t xml:space="preserve">is to </w:t>
      </w:r>
      <w:r w:rsidR="00CA4C71" w:rsidRPr="002024D6">
        <w:rPr>
          <w:rFonts w:ascii="Times New Roman" w:hAnsi="Times New Roman" w:cs="Times New Roman"/>
        </w:rPr>
        <w:t>be paid on a pro-rated basis</w:t>
      </w:r>
      <w:r w:rsidR="00E20188" w:rsidRPr="002024D6">
        <w:rPr>
          <w:rFonts w:ascii="Times New Roman" w:hAnsi="Times New Roman" w:cs="Times New Roman"/>
        </w:rPr>
        <w:t xml:space="preserve"> in the event of death, disability or termination without Cause.</w:t>
      </w:r>
      <w:r w:rsidR="00D9528B" w:rsidRPr="002024D6">
        <w:rPr>
          <w:rFonts w:ascii="Times New Roman" w:hAnsi="Times New Roman" w:cs="Times New Roman"/>
        </w:rPr>
        <w:t xml:space="preserve"> </w:t>
      </w:r>
    </w:p>
    <w:p w14:paraId="2CA09B1D" w14:textId="77777777" w:rsidR="0045792B" w:rsidRPr="002024D6" w:rsidRDefault="0045792B" w:rsidP="0045792B">
      <w:pPr>
        <w:ind w:left="3600" w:hanging="3600"/>
        <w:rPr>
          <w:rFonts w:ascii="Times New Roman" w:hAnsi="Times New Roman" w:cs="Times New Roman"/>
        </w:rPr>
      </w:pPr>
    </w:p>
    <w:p w14:paraId="3488461C" w14:textId="4FC4B161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Outside Activities</w:t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="006961EB" w:rsidRPr="002024D6">
        <w:rPr>
          <w:rFonts w:ascii="Times New Roman" w:hAnsi="Times New Roman" w:cs="Times New Roman"/>
        </w:rPr>
        <w:t>updates to existing contract language.</w:t>
      </w:r>
    </w:p>
    <w:p w14:paraId="5AFE57DC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699F9C8D" w14:textId="6D1E31EF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Aircraft Usage</w:t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="006961EB" w:rsidRPr="002024D6">
        <w:rPr>
          <w:rFonts w:ascii="Times New Roman" w:hAnsi="Times New Roman" w:cs="Times New Roman"/>
        </w:rPr>
        <w:t>updates to existing contract language.</w:t>
      </w:r>
    </w:p>
    <w:p w14:paraId="66AC0CBA" w14:textId="77777777" w:rsidR="006961EB" w:rsidRPr="002024D6" w:rsidRDefault="006961EB">
      <w:pPr>
        <w:rPr>
          <w:rFonts w:ascii="Times New Roman" w:hAnsi="Times New Roman" w:cs="Times New Roman"/>
        </w:rPr>
      </w:pPr>
    </w:p>
    <w:p w14:paraId="6D46B0B6" w14:textId="7DD67117" w:rsidR="000D33BB" w:rsidRDefault="006961E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Remaining Terms (¶¶ 1</w:t>
      </w:r>
      <w:r w:rsidR="0095215F" w:rsidRPr="002024D6">
        <w:rPr>
          <w:rFonts w:ascii="Times New Roman" w:hAnsi="Times New Roman" w:cs="Times New Roman"/>
        </w:rPr>
        <w:t>8</w:t>
      </w:r>
      <w:r w:rsidRPr="002024D6">
        <w:rPr>
          <w:rFonts w:ascii="Times New Roman" w:hAnsi="Times New Roman" w:cs="Times New Roman"/>
        </w:rPr>
        <w:t>-21)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</w:t>
      </w:r>
      <w:r w:rsidR="008377B0">
        <w:rPr>
          <w:rFonts w:ascii="Times New Roman" w:hAnsi="Times New Roman" w:cs="Times New Roman"/>
        </w:rPr>
        <w:t>e.</w:t>
      </w:r>
    </w:p>
    <w:p w14:paraId="4E6BE75A" w14:textId="77777777" w:rsidR="008377B0" w:rsidRDefault="008377B0">
      <w:pPr>
        <w:rPr>
          <w:rFonts w:ascii="Times New Roman" w:hAnsi="Times New Roman" w:cs="Times New Roman"/>
        </w:rPr>
      </w:pPr>
    </w:p>
    <w:p w14:paraId="71F093FB" w14:textId="3E3BE4FD" w:rsidR="008377B0" w:rsidRPr="008377B0" w:rsidRDefault="008377B0" w:rsidP="008377B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Above terms are an expression of the parties’ nonbinding mutual intentions and are subject to execution of a definitive agreement and necessary approvals.</w:t>
      </w:r>
    </w:p>
    <w:sectPr w:rsidR="008377B0" w:rsidRPr="00837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F2EF" w14:textId="77777777" w:rsidR="00FC7E46" w:rsidRDefault="00FC7E46" w:rsidP="00994C7D">
      <w:pPr>
        <w:spacing w:after="0" w:line="240" w:lineRule="auto"/>
      </w:pPr>
      <w:r>
        <w:separator/>
      </w:r>
    </w:p>
  </w:endnote>
  <w:endnote w:type="continuationSeparator" w:id="0">
    <w:p w14:paraId="557816DC" w14:textId="77777777" w:rsidR="00FC7E46" w:rsidRDefault="00FC7E46" w:rsidP="0099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F4C8" w14:textId="77777777" w:rsidR="00FC7E46" w:rsidRDefault="00FC7E46" w:rsidP="00994C7D">
      <w:pPr>
        <w:spacing w:after="0" w:line="240" w:lineRule="auto"/>
      </w:pPr>
      <w:r>
        <w:separator/>
      </w:r>
    </w:p>
  </w:footnote>
  <w:footnote w:type="continuationSeparator" w:id="0">
    <w:p w14:paraId="4537BFF9" w14:textId="77777777" w:rsidR="00FC7E46" w:rsidRDefault="00FC7E46" w:rsidP="00994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B"/>
    <w:rsid w:val="00041D5B"/>
    <w:rsid w:val="00054037"/>
    <w:rsid w:val="0007074B"/>
    <w:rsid w:val="000C5DBC"/>
    <w:rsid w:val="000D33BB"/>
    <w:rsid w:val="000F13BF"/>
    <w:rsid w:val="000F6C05"/>
    <w:rsid w:val="00141A70"/>
    <w:rsid w:val="00144E45"/>
    <w:rsid w:val="001900D9"/>
    <w:rsid w:val="0019597F"/>
    <w:rsid w:val="002024D6"/>
    <w:rsid w:val="00213C7F"/>
    <w:rsid w:val="002255AD"/>
    <w:rsid w:val="002478B6"/>
    <w:rsid w:val="00256B22"/>
    <w:rsid w:val="002767AB"/>
    <w:rsid w:val="00285DBB"/>
    <w:rsid w:val="002A5F50"/>
    <w:rsid w:val="003F019D"/>
    <w:rsid w:val="004006B0"/>
    <w:rsid w:val="00437574"/>
    <w:rsid w:val="0045792B"/>
    <w:rsid w:val="00471DFE"/>
    <w:rsid w:val="004A61D1"/>
    <w:rsid w:val="004F50A3"/>
    <w:rsid w:val="004F5F80"/>
    <w:rsid w:val="00525722"/>
    <w:rsid w:val="00545DC2"/>
    <w:rsid w:val="0055428C"/>
    <w:rsid w:val="005B68B5"/>
    <w:rsid w:val="005D759F"/>
    <w:rsid w:val="00605137"/>
    <w:rsid w:val="00614BD7"/>
    <w:rsid w:val="006507F3"/>
    <w:rsid w:val="006961EB"/>
    <w:rsid w:val="006E2336"/>
    <w:rsid w:val="00704DEF"/>
    <w:rsid w:val="00717089"/>
    <w:rsid w:val="00773936"/>
    <w:rsid w:val="007756F4"/>
    <w:rsid w:val="00781B7F"/>
    <w:rsid w:val="007A2778"/>
    <w:rsid w:val="007F50A7"/>
    <w:rsid w:val="008377B0"/>
    <w:rsid w:val="008411BB"/>
    <w:rsid w:val="00887BCD"/>
    <w:rsid w:val="008A1415"/>
    <w:rsid w:val="008A709B"/>
    <w:rsid w:val="008A76C0"/>
    <w:rsid w:val="008A7F13"/>
    <w:rsid w:val="008C67F3"/>
    <w:rsid w:val="00950CC7"/>
    <w:rsid w:val="0095215F"/>
    <w:rsid w:val="00983F7D"/>
    <w:rsid w:val="00994C7D"/>
    <w:rsid w:val="009E7DAD"/>
    <w:rsid w:val="00A11DDB"/>
    <w:rsid w:val="00A2607D"/>
    <w:rsid w:val="00A3667B"/>
    <w:rsid w:val="00AA768F"/>
    <w:rsid w:val="00B05F48"/>
    <w:rsid w:val="00B11C7E"/>
    <w:rsid w:val="00B124F9"/>
    <w:rsid w:val="00B760E4"/>
    <w:rsid w:val="00B903D8"/>
    <w:rsid w:val="00BD2438"/>
    <w:rsid w:val="00BF2F22"/>
    <w:rsid w:val="00BF5C24"/>
    <w:rsid w:val="00C30BC9"/>
    <w:rsid w:val="00C657BA"/>
    <w:rsid w:val="00CA4890"/>
    <w:rsid w:val="00CA4C71"/>
    <w:rsid w:val="00CA7C14"/>
    <w:rsid w:val="00CF44E0"/>
    <w:rsid w:val="00D06489"/>
    <w:rsid w:val="00D1041B"/>
    <w:rsid w:val="00D1325F"/>
    <w:rsid w:val="00D9528B"/>
    <w:rsid w:val="00DB4C91"/>
    <w:rsid w:val="00DE4A92"/>
    <w:rsid w:val="00DF0679"/>
    <w:rsid w:val="00DF1ED1"/>
    <w:rsid w:val="00E20188"/>
    <w:rsid w:val="00E25964"/>
    <w:rsid w:val="00E348E7"/>
    <w:rsid w:val="00E34B20"/>
    <w:rsid w:val="00E405AB"/>
    <w:rsid w:val="00E81AB8"/>
    <w:rsid w:val="00EC387D"/>
    <w:rsid w:val="00EC610F"/>
    <w:rsid w:val="00F06FDD"/>
    <w:rsid w:val="00F4078E"/>
    <w:rsid w:val="00F5670D"/>
    <w:rsid w:val="00FB7740"/>
    <w:rsid w:val="00FC7E46"/>
    <w:rsid w:val="00FE39D2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CE23"/>
  <w15:chartTrackingRefBased/>
  <w15:docId w15:val="{499B307C-49AF-4081-B0AB-1CAD3953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"/>
    <w:basedOn w:val="Normal"/>
    <w:link w:val="BodyTextChar"/>
    <w:uiPriority w:val="99"/>
    <w:rsid w:val="000D33BB"/>
    <w:pPr>
      <w:adjustRightInd w:val="0"/>
      <w:spacing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rsid w:val="000D33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0D33BB"/>
    <w:pPr>
      <w:tabs>
        <w:tab w:val="center" w:pos="4680"/>
        <w:tab w:val="right" w:pos="9360"/>
      </w:tabs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D33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C7D"/>
    <w:rPr>
      <w:vertAlign w:val="superscript"/>
    </w:rPr>
  </w:style>
  <w:style w:type="paragraph" w:styleId="Revision">
    <w:name w:val="Revision"/>
    <w:hidden/>
    <w:uiPriority w:val="99"/>
    <w:semiHidden/>
    <w:rsid w:val="00773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B6A5-4182-4D6F-9181-3CC02AB9DBC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Holly L</dc:creator>
  <cp:keywords/>
  <dc:description/>
  <cp:lastModifiedBy>Mcdaniel, Justin A</cp:lastModifiedBy>
  <cp:revision>2</cp:revision>
  <dcterms:created xsi:type="dcterms:W3CDTF">2024-02-16T18:55:00Z</dcterms:created>
  <dcterms:modified xsi:type="dcterms:W3CDTF">2024-02-16T18:55:00Z</dcterms:modified>
</cp:coreProperties>
</file>